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B8" w:rsidRPr="000D15B8" w:rsidRDefault="000D15B8" w:rsidP="000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  <w:r w:rsidRPr="000D15B8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  <w:t>Муниципальное бюджетное дошкольное учреждение детский сад общеразвивающего вида «Солнышко»</w:t>
      </w: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</w:p>
    <w:p w:rsidR="000D15B8" w:rsidRPr="000D15B8" w:rsidRDefault="000D15B8" w:rsidP="000D15B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  <w:r w:rsidRPr="000D15B8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  <w:t>Индивидуальный план самообразования</w:t>
      </w: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B8">
        <w:rPr>
          <w:rFonts w:ascii="Times New Roman" w:hAnsi="Times New Roman" w:cs="Times New Roman"/>
          <w:b/>
          <w:sz w:val="24"/>
          <w:szCs w:val="24"/>
        </w:rPr>
        <w:t>по теме</w:t>
      </w: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D15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«Использование теории решения изобретательских задач в работе</w:t>
      </w: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 детьми дошкольного возраста».</w:t>
      </w:r>
      <w:r w:rsidRPr="000D15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</w:pPr>
      <w:r w:rsidRPr="000D15B8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  <w:t>воспитателя высшей квалификационной категории</w:t>
      </w: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B8">
        <w:rPr>
          <w:rFonts w:ascii="Times New Roman" w:hAnsi="Times New Roman" w:cs="Times New Roman"/>
          <w:b/>
          <w:sz w:val="24"/>
          <w:szCs w:val="24"/>
        </w:rPr>
        <w:t xml:space="preserve">Постниковой Алены Сергеевны </w:t>
      </w: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B8">
        <w:rPr>
          <w:rFonts w:ascii="Times New Roman" w:hAnsi="Times New Roman" w:cs="Times New Roman"/>
          <w:b/>
          <w:sz w:val="24"/>
          <w:szCs w:val="24"/>
        </w:rPr>
        <w:t>на 2022-202</w:t>
      </w:r>
      <w:r w:rsidR="00121AA3">
        <w:rPr>
          <w:rFonts w:ascii="Times New Roman" w:hAnsi="Times New Roman" w:cs="Times New Roman"/>
          <w:b/>
          <w:sz w:val="24"/>
          <w:szCs w:val="24"/>
        </w:rPr>
        <w:t>5</w:t>
      </w:r>
      <w:r w:rsidRPr="000D15B8">
        <w:rPr>
          <w:rFonts w:ascii="Times New Roman" w:hAnsi="Times New Roman" w:cs="Times New Roman"/>
          <w:b/>
          <w:sz w:val="24"/>
          <w:szCs w:val="24"/>
        </w:rPr>
        <w:t xml:space="preserve"> учебный год  </w:t>
      </w:r>
    </w:p>
    <w:p w:rsidR="000D15B8" w:rsidRPr="000D15B8" w:rsidRDefault="000D15B8" w:rsidP="000D15B8">
      <w:pPr>
        <w:rPr>
          <w:rFonts w:ascii="Times New Roman" w:hAnsi="Times New Roman" w:cs="Times New Roman"/>
          <w:sz w:val="24"/>
          <w:szCs w:val="24"/>
        </w:rPr>
      </w:pPr>
    </w:p>
    <w:p w:rsidR="000D15B8" w:rsidRPr="000D15B8" w:rsidRDefault="000D15B8" w:rsidP="000D15B8">
      <w:pPr>
        <w:rPr>
          <w:rFonts w:ascii="Times New Roman" w:hAnsi="Times New Roman" w:cs="Times New Roman"/>
          <w:sz w:val="24"/>
          <w:szCs w:val="24"/>
        </w:rPr>
      </w:pPr>
    </w:p>
    <w:p w:rsidR="000D15B8" w:rsidRPr="000D15B8" w:rsidRDefault="000D15B8" w:rsidP="000D15B8">
      <w:pPr>
        <w:rPr>
          <w:rFonts w:ascii="Times New Roman" w:hAnsi="Times New Roman" w:cs="Times New Roman"/>
          <w:sz w:val="24"/>
          <w:szCs w:val="24"/>
        </w:rPr>
      </w:pPr>
    </w:p>
    <w:p w:rsidR="000D15B8" w:rsidRPr="000D15B8" w:rsidRDefault="000D15B8" w:rsidP="000D15B8">
      <w:pPr>
        <w:rPr>
          <w:rFonts w:ascii="Times New Roman" w:hAnsi="Times New Roman" w:cs="Times New Roman"/>
          <w:sz w:val="24"/>
          <w:szCs w:val="24"/>
        </w:rPr>
      </w:pPr>
    </w:p>
    <w:p w:rsidR="000D15B8" w:rsidRPr="000D15B8" w:rsidRDefault="000D15B8" w:rsidP="000D15B8">
      <w:pPr>
        <w:rPr>
          <w:rFonts w:ascii="Times New Roman" w:hAnsi="Times New Roman" w:cs="Times New Roman"/>
          <w:sz w:val="24"/>
          <w:szCs w:val="24"/>
        </w:rPr>
      </w:pPr>
    </w:p>
    <w:p w:rsidR="000D15B8" w:rsidRPr="000D15B8" w:rsidRDefault="000D15B8" w:rsidP="000D1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15B8" w:rsidRPr="000D15B8" w:rsidRDefault="000D15B8" w:rsidP="000D1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B8" w:rsidRPr="000D15B8" w:rsidRDefault="000D15B8" w:rsidP="000D1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B8" w:rsidRPr="000D15B8" w:rsidRDefault="000D15B8" w:rsidP="000D1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B8" w:rsidRPr="000D15B8" w:rsidRDefault="000D15B8" w:rsidP="000D1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5B8" w:rsidRPr="000D15B8" w:rsidRDefault="000D15B8" w:rsidP="000D1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15B8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0D15B8">
        <w:rPr>
          <w:rFonts w:ascii="Times New Roman" w:hAnsi="Times New Roman" w:cs="Times New Roman"/>
          <w:b/>
          <w:sz w:val="24"/>
          <w:szCs w:val="24"/>
        </w:rPr>
        <w:t>. Октябрьское</w:t>
      </w:r>
    </w:p>
    <w:p w:rsidR="000D15B8" w:rsidRPr="000D15B8" w:rsidRDefault="000D15B8" w:rsidP="000D15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B8">
        <w:rPr>
          <w:rFonts w:ascii="Times New Roman" w:hAnsi="Times New Roman" w:cs="Times New Roman"/>
          <w:b/>
          <w:sz w:val="24"/>
          <w:szCs w:val="24"/>
        </w:rPr>
        <w:t>2022 год</w:t>
      </w:r>
    </w:p>
    <w:p w:rsidR="000D15B8" w:rsidRPr="000D15B8" w:rsidRDefault="000D15B8" w:rsidP="000D15B8">
      <w:pPr>
        <w:ind w:left="50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самообразования:  </w:t>
      </w:r>
      <w:r w:rsidRPr="000D15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«Использование теории решения изобретательских задач в работе с детьми дошкольного возраста».</w:t>
      </w:r>
    </w:p>
    <w:p w:rsidR="000D15B8" w:rsidRPr="000D15B8" w:rsidRDefault="000D15B8" w:rsidP="000D15B8">
      <w:pPr>
        <w:shd w:val="clear" w:color="auto" w:fill="FFFFFF" w:themeFill="background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5B8">
        <w:rPr>
          <w:rFonts w:ascii="Times New Roman" w:hAnsi="Times New Roman" w:cs="Times New Roman"/>
          <w:b/>
          <w:sz w:val="24"/>
          <w:szCs w:val="24"/>
        </w:rPr>
        <w:t xml:space="preserve">     Работа начата:</w:t>
      </w:r>
      <w:r w:rsidRPr="000D15B8">
        <w:rPr>
          <w:rFonts w:ascii="Times New Roman" w:hAnsi="Times New Roman" w:cs="Times New Roman"/>
          <w:sz w:val="24"/>
          <w:szCs w:val="24"/>
        </w:rPr>
        <w:t xml:space="preserve">   в сентябре 2022 году</w:t>
      </w:r>
    </w:p>
    <w:p w:rsidR="000D15B8" w:rsidRPr="000D15B8" w:rsidRDefault="000D15B8" w:rsidP="000D15B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D15B8">
        <w:rPr>
          <w:rFonts w:ascii="Times New Roman" w:eastAsia="Times New Roman" w:hAnsi="Times New Roman" w:cs="Times New Roman"/>
          <w:b/>
          <w:sz w:val="24"/>
          <w:szCs w:val="24"/>
          <w:shd w:val="clear" w:color="auto" w:fill="F9F9F9"/>
        </w:rPr>
        <w:t xml:space="preserve"> З</w:t>
      </w:r>
      <w:r w:rsidRPr="000D15B8">
        <w:rPr>
          <w:rFonts w:ascii="Times New Roman" w:hAnsi="Times New Roman" w:cs="Times New Roman"/>
          <w:b/>
          <w:sz w:val="24"/>
          <w:szCs w:val="24"/>
        </w:rPr>
        <w:t>акончить работу над темой предлагается</w:t>
      </w:r>
      <w:r w:rsidRPr="000D15B8">
        <w:rPr>
          <w:rFonts w:ascii="Times New Roman" w:hAnsi="Times New Roman" w:cs="Times New Roman"/>
          <w:sz w:val="24"/>
          <w:szCs w:val="24"/>
        </w:rPr>
        <w:t xml:space="preserve"> в мае 2025 года</w:t>
      </w:r>
    </w:p>
    <w:p w:rsidR="000D15B8" w:rsidRPr="000D15B8" w:rsidRDefault="000D15B8" w:rsidP="000D15B8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0D15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                                                                                                      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 Повысить свой профессиональный уровень.                                                                    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Углубление знаний в области технологии ТРИЗ для воспитания творческой личности, подготовленной к стабильному решению нестандартных задач в различных областях деятельности.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D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Создание условий для исследовательской активности детей;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индивидуальной деятельности по осмыслению и проработке заданного материала;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Изучение методик, технологий по поисково-исследовательской деятельности.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Изучение методик, технологий ТРИЗ-РТВ.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Дошкольный возраст уникален. Как сформируется ребенок, такова и будет его жизнь. Именно поэтому важно не упустить этот период для раскрытия творческого потенциала каждого ребенка.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- природный исследователь окружающего мира. Мир открывается ребёнку через опыт его личных ощущений, действий, переживаний.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дошкольников является одной из </w:t>
      </w:r>
      <w:r w:rsidRPr="000D15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актуальных проблем</w:t>
      </w:r>
      <w:r w:rsidRPr="000D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 у маленьких детей: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игровую».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 у детей дошкольного возраста особенно актуальна на современном этапе, так как она развивает детскую любознательность, пытливость ума и формирует на их основе устойчивые познавательные интересы через исследовательскую деятельность.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дошкольника характерен повышенный интерес ко всему, что происходит вокруг. Ежедневно дети познают все новые и новые предметы, стремятся узнать не только их названия, но и черты сходства, задумываются над простейшими причинами наблюдаемых явлений. Поддерживая детский интерес, нужно вести их от знакомства с природой к ее пониманию.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Ожидаемые результаты: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1. </w:t>
      </w:r>
      <w:proofErr w:type="gramStart"/>
      <w:r w:rsidRPr="000D15B8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Увеличится число детей имеющих высокий уровень в социально – личностного, интеллектуального, творческого развития.</w:t>
      </w:r>
      <w:proofErr w:type="gramEnd"/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0D15B8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Социально – личностная сфера:</w:t>
      </w:r>
      <w:r w:rsidRPr="000D15B8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 готовность и способность к саморазвитию и личностному самоопределению, </w:t>
      </w:r>
      <w:proofErr w:type="spellStart"/>
      <w:r w:rsidRPr="000D15B8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сформированность</w:t>
      </w:r>
      <w:proofErr w:type="spellEnd"/>
      <w:r w:rsidRPr="000D15B8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мотивации к обучению и целенаправленной познавательной деятельности, развитие 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приспособленность к новым ситуациям, инициатива, способность доводить дело до конца, достигать высокого уровня, стремление отстаивать</w:t>
      </w:r>
      <w:proofErr w:type="gramEnd"/>
      <w:r w:rsidRPr="000D15B8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 свои идеи, лидерство, широта интересов.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Интегративные характеристики:</w:t>
      </w:r>
      <w:r w:rsidRPr="000D15B8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 Развитое любопытство, сверхчувствительность к проблемам способность к прогнозированию, богатый словарный запас, способность к оценке.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lastRenderedPageBreak/>
        <w:t>Интеллектуальная сфера</w:t>
      </w:r>
      <w:r w:rsidRPr="000D15B8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 xml:space="preserve">: </w:t>
      </w:r>
      <w:proofErr w:type="gramStart"/>
      <w:r w:rsidRPr="000D15B8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Острота, оригинальность, гибкость мышления, наблюдательность, любознательность, умение хорошо излагать свои мысли, способность к практическому приложению знаний, способность к решению задач, продуктивность, высокая концентрация внимания, память.</w:t>
      </w:r>
      <w:proofErr w:type="gramEnd"/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b/>
          <w:bCs/>
          <w:color w:val="181910"/>
          <w:sz w:val="24"/>
          <w:szCs w:val="24"/>
          <w:lang w:eastAsia="ru-RU"/>
        </w:rPr>
        <w:t>Творческая сфера:</w:t>
      </w:r>
      <w:r w:rsidRPr="000D15B8">
        <w:rPr>
          <w:rFonts w:ascii="Times New Roman" w:eastAsia="Times New Roman" w:hAnsi="Times New Roman" w:cs="Times New Roman"/>
          <w:color w:val="181910"/>
          <w:sz w:val="24"/>
          <w:szCs w:val="24"/>
          <w:lang w:eastAsia="ru-RU"/>
        </w:rPr>
        <w:t> Пытливость, любознательность, изобретательность в играх, в выполнении творческих задач, в решении проблем, в использовании материалов и идей, гибкости, способности прогнозировать оригинальные идеи и находить оригинальный результат, склонность к завершенности и точности художественно – прикладных занятиях и играх.</w:t>
      </w:r>
    </w:p>
    <w:p w:rsidR="000D15B8" w:rsidRPr="000D15B8" w:rsidRDefault="000D15B8" w:rsidP="000D15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0D15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D1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повышать педагогический уровень, профессиональную компетентность. Внедрять в работу новые методы и направления в воспитании и обучении детей.  </w:t>
      </w:r>
    </w:p>
    <w:p w:rsidR="000D15B8" w:rsidRPr="000D15B8" w:rsidRDefault="000D15B8" w:rsidP="000D15B8">
      <w:pPr>
        <w:shd w:val="clear" w:color="auto" w:fill="FFFFFF"/>
        <w:spacing w:after="0" w:line="240" w:lineRule="auto"/>
        <w:ind w:firstLine="73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color w:val="141412"/>
          <w:sz w:val="24"/>
          <w:szCs w:val="24"/>
          <w:shd w:val="clear" w:color="auto" w:fill="FFFFFF"/>
          <w:lang w:eastAsia="ru-RU"/>
        </w:rPr>
        <w:t>Дать родителям представление о технологии ТРИЗ, практические навыки использования приемов ТРИЗ - РТВ в играх, рекомендации родителям по созданию условий  для развития воображения, мышления, творческих способностей детей.</w:t>
      </w:r>
    </w:p>
    <w:p w:rsidR="000D15B8" w:rsidRPr="000D15B8" w:rsidRDefault="000D15B8" w:rsidP="000D15B8">
      <w:pPr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</w:pPr>
      <w:r w:rsidRPr="000D15B8">
        <w:rPr>
          <w:rFonts w:ascii="Times New Roman" w:eastAsia="Times New Roman" w:hAnsi="Times New Roman" w:cs="Times New Roman"/>
          <w:sz w:val="24"/>
          <w:szCs w:val="24"/>
          <w:shd w:val="clear" w:color="auto" w:fill="F9F9F9"/>
        </w:rPr>
        <w:t xml:space="preserve">  </w:t>
      </w: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1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Перспективное планирование работы на 2022-2025год</w:t>
      </w:r>
    </w:p>
    <w:p w:rsidR="000D15B8" w:rsidRPr="000D15B8" w:rsidRDefault="000D15B8" w:rsidP="000D1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02" w:type="dxa"/>
        <w:tblInd w:w="-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6"/>
        <w:gridCol w:w="3686"/>
        <w:gridCol w:w="2990"/>
      </w:tblGrid>
      <w:tr w:rsidR="000D15B8" w:rsidRPr="000D15B8" w:rsidTr="000D15B8"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(начало - окончание)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предоставления результатов</w:t>
            </w:r>
          </w:p>
        </w:tc>
      </w:tr>
      <w:tr w:rsidR="000D15B8" w:rsidRPr="000D15B8" w:rsidTr="000D15B8">
        <w:tc>
          <w:tcPr>
            <w:tcW w:w="14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ind w:firstLine="73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1. Изучение </w:t>
            </w:r>
            <w:proofErr w:type="spellStart"/>
            <w:r w:rsidRPr="000D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0D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– педагогической, методической литературы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 теме самообразования</w:t>
            </w:r>
          </w:p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2022-2023 учебный год</w:t>
            </w:r>
          </w:p>
          <w:p w:rsidR="000D15B8" w:rsidRPr="000D15B8" w:rsidRDefault="000D15B8" w:rsidP="000D15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Повысить свой профессиональный уровень, развитие любознательности и познавательной активности.</w:t>
            </w:r>
          </w:p>
        </w:tc>
      </w:tr>
      <w:tr w:rsidR="000D15B8" w:rsidRPr="000D15B8" w:rsidTr="000D15B8"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1.Определить перспективность и практическую значимость для повышения </w:t>
            </w:r>
            <w:proofErr w:type="spell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образовательного  процесса.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0D15B8" w:rsidRPr="000D15B8" w:rsidRDefault="000D15B8" w:rsidP="000D15B8">
            <w:pPr>
              <w:spacing w:after="0" w:line="0" w:lineRule="atLeast"/>
              <w:ind w:firstLine="73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темы, выделение стержневой  проблемы и целевой установки с учётом возрастных особенностей детей.</w:t>
            </w:r>
          </w:p>
        </w:tc>
      </w:tr>
      <w:tr w:rsidR="000D15B8" w:rsidRPr="000D15B8" w:rsidTr="000D15B8"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Чтение методической, педагогической и предметной литературы. Обзор информации</w:t>
            </w:r>
          </w:p>
          <w:p w:rsidR="000D15B8" w:rsidRPr="000D15B8" w:rsidRDefault="000D15B8" w:rsidP="000D15B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данной теме в Интернете.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Декабрь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литературы,</w:t>
            </w:r>
          </w:p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интернет - лекций, интернет - семинаров и</w:t>
            </w:r>
          </w:p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форумов по теме применения</w:t>
            </w:r>
          </w:p>
          <w:p w:rsidR="000D15B8" w:rsidRPr="000D15B8" w:rsidRDefault="000D15B8" w:rsidP="000D15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ТРИЗ в ДОУ и проектной деятельности.</w:t>
            </w:r>
          </w:p>
        </w:tc>
      </w:tr>
      <w:tr w:rsidR="000D15B8" w:rsidRPr="000D15B8" w:rsidTr="000D15B8"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 Изучить книги: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-Генрих </w:t>
            </w:r>
            <w:proofErr w:type="spell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Альтшуллер</w:t>
            </w:r>
            <w:proofErr w:type="spell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hyperlink r:id="rId5" w:history="1">
              <w:r w:rsidRPr="000D15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Найти идею. Введение в ТРИЗ – теорию решения изобретательских задач</w:t>
              </w:r>
            </w:hyperlink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spell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Страунинг</w:t>
            </w:r>
            <w:proofErr w:type="spell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М. «Задачи вокруг нас», Обнинск, 1997 – 111с.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Нурмухаметова</w:t>
            </w:r>
            <w:proofErr w:type="spell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Б., </w:t>
            </w:r>
            <w:proofErr w:type="spell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Нурмухаметова</w:t>
            </w:r>
            <w:proofErr w:type="spell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Ф. «Играя, развиваем. Развивая обучаем», Набережные челны, 1997 – 80 с.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Шаехова</w:t>
            </w:r>
            <w:proofErr w:type="spell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К. «</w:t>
            </w:r>
            <w:proofErr w:type="gram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Играя</w:t>
            </w:r>
            <w:proofErr w:type="gram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Размышляем», Казань, 2004 – 96 с.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</w:t>
            </w:r>
            <w:proofErr w:type="spell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С.И. «Занятия по ТРИЗ в детском саду: пособие для педагогов дошкольных учреждений» (3-е изд., Минск, ИВЦ Минфина, 2007 г.).</w:t>
            </w:r>
          </w:p>
          <w:p w:rsidR="000D15B8" w:rsidRPr="000D15B8" w:rsidRDefault="000D15B8" w:rsidP="000D15B8">
            <w:pPr>
              <w:spacing w:after="0" w:line="0" w:lineRule="atLeast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«Педагогика + ТРИЗ» - сборник статей для учителей, воспитателей и менеджеров образования (выпуск 5, Вита – Пресс, 2001 г.)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0" w:lineRule="atLeast"/>
              <w:ind w:firstLine="73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0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Январь-Февраль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 методического оснащения.</w:t>
            </w:r>
          </w:p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конспектов занятий, развлечений.</w:t>
            </w:r>
          </w:p>
          <w:p w:rsidR="000D15B8" w:rsidRPr="000D15B8" w:rsidRDefault="000D15B8" w:rsidP="000D15B8">
            <w:pPr>
              <w:spacing w:after="0" w:line="0" w:lineRule="atLeast"/>
              <w:ind w:firstLine="73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5B8" w:rsidRPr="000D15B8" w:rsidTr="000D15B8"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 - Журналы «Дошкольное воспитание» с перечнем  литературы и применением ТРИЗ: №8 (1988 г.),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№5,6 (1989 г.),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№1,2,3,5 (1990 г.),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 (1993 г.),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 (1994 г.),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 (1996 г.),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№11 (1997 г.),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№5,9 (1998 г.).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Журналы «Ребёнок в детском саду»: №1,2,4 (2001 г</w:t>
            </w:r>
            <w:proofErr w:type="gram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Газета «Детский сад во всех сторон» № 31, 41, 42 (2001г.)</w:t>
            </w:r>
          </w:p>
          <w:p w:rsidR="000D15B8" w:rsidRPr="000D15B8" w:rsidRDefault="000D15B8" w:rsidP="000D15B8">
            <w:pPr>
              <w:spacing w:after="0" w:line="0" w:lineRule="atLeast"/>
              <w:ind w:firstLine="73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– Май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в своей работе с детьми.</w:t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D15B8" w:rsidRPr="000D15B8" w:rsidRDefault="000D15B8" w:rsidP="000D15B8">
            <w:pPr>
              <w:spacing w:after="0" w:line="0" w:lineRule="atLeast"/>
              <w:ind w:firstLine="73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5B8" w:rsidRPr="000D15B8" w:rsidTr="000D15B8">
        <w:tc>
          <w:tcPr>
            <w:tcW w:w="14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 Внедрение опыта работы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(работа с детьми, работа с родителями)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2023 – 2024учебный год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Повысить свой профессиональный уровень; разрабатывать программн</w:t>
            </w:r>
            <w:proofErr w:type="gram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методического обеспечения образовательного процесса.</w:t>
            </w:r>
          </w:p>
          <w:p w:rsidR="000D15B8" w:rsidRPr="000D15B8" w:rsidRDefault="000D15B8" w:rsidP="000D15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5B8" w:rsidRPr="000D15B8" w:rsidTr="000D15B8"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. Систематизировать практический материал по данной проблеме:  Интернет - ресурсы (детские презентации).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компьютерные  презентации: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«Инновации в образовании</w:t>
            </w:r>
          </w:p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ТРИЗ - педагогика Педагогический совет.  Использование приёмов ТРИЗ в работе с детьми дошкольного возраста</w:t>
            </w:r>
            <w:r w:rsidRPr="000D15B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».</w:t>
            </w:r>
          </w:p>
          <w:p w:rsidR="000D15B8" w:rsidRPr="000D15B8" w:rsidRDefault="000D15B8" w:rsidP="000D15B8">
            <w:pPr>
              <w:spacing w:after="0" w:line="0" w:lineRule="atLeast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«</w:t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Презентация по ТРИЗ (</w:t>
            </w:r>
            <w:proofErr w:type="gram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</w:t>
            </w:r>
            <w:proofErr w:type="gram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 + игры».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 -  Май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0D15B8" w:rsidRPr="000D15B8" w:rsidRDefault="000D15B8" w:rsidP="000D15B8">
            <w:pPr>
              <w:spacing w:after="0" w:line="0" w:lineRule="atLeast"/>
              <w:ind w:firstLine="73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ind w:firstLine="73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Наглядный материал</w:t>
            </w:r>
          </w:p>
          <w:p w:rsidR="000D15B8" w:rsidRPr="000D15B8" w:rsidRDefault="000D15B8" w:rsidP="000D15B8">
            <w:pPr>
              <w:spacing w:after="0" w:line="0" w:lineRule="atLeast"/>
              <w:ind w:firstLine="73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5B8" w:rsidRPr="000D15B8" w:rsidTr="000D15B8">
        <w:trPr>
          <w:trHeight w:val="916"/>
        </w:trPr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Итоговая диагностика </w:t>
            </w:r>
            <w:proofErr w:type="gram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технологий ТРИЗ-РТВ у детей.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листы в виде таблицы с результатами.</w:t>
            </w:r>
          </w:p>
        </w:tc>
      </w:tr>
      <w:tr w:rsidR="000D15B8" w:rsidRPr="000D15B8" w:rsidTr="000D15B8">
        <w:trPr>
          <w:trHeight w:val="3342"/>
        </w:trPr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hd w:val="clear" w:color="auto" w:fill="FBFBFB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3.Знакомство детей с новыми методами:</w:t>
            </w:r>
          </w:p>
          <w:p w:rsidR="000D15B8" w:rsidRPr="000D15B8" w:rsidRDefault="000D15B8" w:rsidP="000D15B8">
            <w:pPr>
              <w:shd w:val="clear" w:color="auto" w:fill="FBFBFB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«</w:t>
            </w:r>
            <w:hyperlink r:id="rId6" w:history="1">
              <w:r w:rsidRPr="000D15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Мозговой</w:t>
              </w:r>
            </w:hyperlink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штурм» 2)</w:t>
            </w:r>
            <w:proofErr w:type="spell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Синектика</w:t>
            </w:r>
            <w:proofErr w:type="spellEnd"/>
          </w:p>
          <w:p w:rsidR="000D15B8" w:rsidRPr="000D15B8" w:rsidRDefault="000D15B8" w:rsidP="000D15B8">
            <w:pPr>
              <w:shd w:val="clear" w:color="auto" w:fill="FBFBFB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3)Метод Каталога</w:t>
            </w:r>
          </w:p>
          <w:p w:rsidR="000D15B8" w:rsidRPr="000D15B8" w:rsidRDefault="000D15B8" w:rsidP="000D15B8">
            <w:pPr>
              <w:shd w:val="clear" w:color="auto" w:fill="FBFBFB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 фокальных </w:t>
            </w:r>
            <w:proofErr w:type="spell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обьектов</w:t>
            </w:r>
            <w:proofErr w:type="spellEnd"/>
          </w:p>
          <w:p w:rsidR="000D15B8" w:rsidRPr="000D15B8" w:rsidRDefault="000D15B8" w:rsidP="000D15B8">
            <w:pPr>
              <w:shd w:val="clear" w:color="auto" w:fill="FBFBFB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4)Системный оператор</w:t>
            </w:r>
          </w:p>
          <w:p w:rsidR="000D15B8" w:rsidRPr="000D15B8" w:rsidRDefault="000D15B8" w:rsidP="000D15B8">
            <w:pPr>
              <w:shd w:val="clear" w:color="auto" w:fill="FBFBFB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5)Кольца </w:t>
            </w:r>
            <w:proofErr w:type="spell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Луллия</w:t>
            </w:r>
            <w:proofErr w:type="spellEnd"/>
          </w:p>
          <w:p w:rsidR="000D15B8" w:rsidRPr="000D15B8" w:rsidRDefault="000D15B8" w:rsidP="000D15B8">
            <w:pPr>
              <w:shd w:val="clear" w:color="auto" w:fill="FBFBFB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анализ</w:t>
            </w:r>
          </w:p>
          <w:p w:rsidR="000D15B8" w:rsidRPr="000D15B8" w:rsidRDefault="000D15B8" w:rsidP="000D15B8">
            <w:pPr>
              <w:shd w:val="clear" w:color="auto" w:fill="FBFBFB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</w:t>
            </w:r>
            <w:proofErr w:type="spell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Данетка</w:t>
            </w:r>
            <w:proofErr w:type="spellEnd"/>
          </w:p>
          <w:p w:rsidR="000D15B8" w:rsidRPr="000D15B8" w:rsidRDefault="000D15B8" w:rsidP="000D15B8">
            <w:pPr>
              <w:shd w:val="clear" w:color="auto" w:fill="FBFBFB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рыбка</w:t>
            </w:r>
          </w:p>
          <w:p w:rsidR="000D15B8" w:rsidRPr="000D15B8" w:rsidRDefault="000D15B8" w:rsidP="000D15B8">
            <w:pPr>
              <w:shd w:val="clear" w:color="auto" w:fill="FBFBFB"/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7)ММ</w:t>
            </w:r>
            <w:proofErr w:type="gram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Ч(</w:t>
            </w:r>
            <w:proofErr w:type="gram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моделирование маленькими человечками)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картотек  с использованием данных методов.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D15B8" w:rsidRPr="000D15B8" w:rsidTr="000D15B8">
        <w:trPr>
          <w:trHeight w:val="933"/>
        </w:trPr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Родительское собрание:</w:t>
            </w:r>
          </w:p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D15B8">
              <w:rPr>
                <w:rFonts w:ascii="Georgia" w:eastAsia="Times New Roman" w:hAnsi="Georgia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технологией ТРИЗ».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- Игра «Знакомство».</w:t>
            </w:r>
          </w:p>
          <w:p w:rsidR="000D15B8" w:rsidRPr="000D15B8" w:rsidRDefault="000D15B8" w:rsidP="000D15B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- «Что такое ТРИЗ в детском саду» (</w:t>
            </w:r>
            <w:r w:rsidRPr="000D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мини — лекция</w:t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D15B8" w:rsidRPr="000D15B8" w:rsidRDefault="000D15B8" w:rsidP="000D15B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- «Давайте поиграем» (</w:t>
            </w:r>
            <w:r w:rsidRPr="000D15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знакомство с играми для детей)</w:t>
            </w:r>
          </w:p>
        </w:tc>
      </w:tr>
      <w:tr w:rsidR="000D15B8" w:rsidRPr="000D15B8" w:rsidTr="000D15B8">
        <w:trPr>
          <w:trHeight w:val="270"/>
        </w:trPr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5.Конкурс пособий по ТРИЗ-технологи среди родителей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пособия своими руками.</w:t>
            </w:r>
          </w:p>
        </w:tc>
      </w:tr>
      <w:tr w:rsidR="000D15B8" w:rsidRPr="000D15B8" w:rsidTr="000D15B8"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6.Консультации для родителей на тему:</w:t>
            </w:r>
          </w:p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 ТРИЗ в детском саду и дома».</w:t>
            </w:r>
          </w:p>
          <w:p w:rsidR="000D15B8" w:rsidRPr="000D15B8" w:rsidRDefault="000D15B8" w:rsidP="000D15B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«В помощь родителям развивающие игры ТРИЗ»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образовательный уровень компетентности</w:t>
            </w:r>
          </w:p>
          <w:p w:rsidR="000D15B8" w:rsidRPr="000D15B8" w:rsidRDefault="000D15B8" w:rsidP="000D15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в вопросах речевого развития детей.</w:t>
            </w:r>
          </w:p>
        </w:tc>
      </w:tr>
      <w:tr w:rsidR="000D15B8" w:rsidRPr="000D15B8" w:rsidTr="000D15B8"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0D15B8" w:rsidRPr="000D15B8" w:rsidTr="000D15B8">
        <w:trPr>
          <w:trHeight w:val="1783"/>
        </w:trPr>
        <w:tc>
          <w:tcPr>
            <w:tcW w:w="14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3.  Распространение опыта своей работы</w:t>
            </w:r>
          </w:p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2024 – 2025 учебный год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Повысить свой профессиональный уровень; публикации  в социальных сетях.</w:t>
            </w:r>
          </w:p>
          <w:p w:rsidR="000D15B8" w:rsidRPr="000D15B8" w:rsidRDefault="000D15B8" w:rsidP="000D15B8">
            <w:pPr>
              <w:spacing w:after="0" w:line="240" w:lineRule="auto"/>
              <w:ind w:firstLine="738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календарно - тематического планирования, конспектов занятий, консультаций для родителей и воспитателей, развлечений </w:t>
            </w:r>
            <w:proofErr w:type="gram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технологий ТРИЗ-РТВ.</w:t>
            </w:r>
          </w:p>
        </w:tc>
      </w:tr>
      <w:tr w:rsidR="000D15B8" w:rsidRPr="000D15B8" w:rsidTr="000D15B8">
        <w:trPr>
          <w:trHeight w:val="1860"/>
        </w:trPr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1.Публикация собственного опыта педагогической деятельности в социальной</w:t>
            </w:r>
            <w:r w:rsidRPr="000D1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работников образования nsportal.ru.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в социальной сети</w:t>
            </w:r>
          </w:p>
        </w:tc>
      </w:tr>
      <w:tr w:rsidR="000D15B8" w:rsidRPr="000D15B8" w:rsidTr="000D15B8">
        <w:trPr>
          <w:trHeight w:val="556"/>
        </w:trPr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Оформление уголка по ТРИ</w:t>
            </w:r>
            <w:proofErr w:type="gram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</w:t>
            </w:r>
            <w:proofErr w:type="gram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 Апрель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моменты, дидактические игры и упражнения.  - (Создание развивающей среды в группе, уголка для творчества детей).</w:t>
            </w:r>
          </w:p>
        </w:tc>
      </w:tr>
      <w:tr w:rsidR="000D15B8" w:rsidRPr="000D15B8" w:rsidTr="000D15B8"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D15B8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 для воспитателей: </w:t>
            </w: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«Применение технологии ТРИЗ в развитии речи дошкольников.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- практикум для воспитателей.</w:t>
            </w:r>
          </w:p>
        </w:tc>
      </w:tr>
      <w:tr w:rsidR="000D15B8" w:rsidRPr="000D15B8" w:rsidTr="000D15B8">
        <w:trPr>
          <w:trHeight w:val="2416"/>
        </w:trPr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4.Показ открытого занятия с использованием ТРИ</w:t>
            </w:r>
            <w:proofErr w:type="gram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</w:t>
            </w:r>
            <w:proofErr w:type="gram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 для педагогов.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по ТРИЗ-технологии:</w:t>
            </w:r>
          </w:p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-сочинение стихов</w:t>
            </w:r>
          </w:p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рассказов по картинке</w:t>
            </w:r>
          </w:p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текстов сказочного типа</w:t>
            </w:r>
          </w:p>
        </w:tc>
      </w:tr>
      <w:tr w:rsidR="000D15B8" w:rsidRPr="000D15B8" w:rsidTr="000D15B8">
        <w:trPr>
          <w:trHeight w:val="930"/>
        </w:trPr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5.Составление картотек игр по ТРИЗ-технологии.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пособия</w:t>
            </w:r>
          </w:p>
        </w:tc>
      </w:tr>
      <w:tr w:rsidR="000D15B8" w:rsidRPr="000D15B8" w:rsidTr="000D15B8">
        <w:trPr>
          <w:trHeight w:val="1350"/>
        </w:trPr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hyperlink r:id="rId7" w:history="1">
              <w:r w:rsidRPr="000D15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Мастер – класс по теме: «Применение методов ТРИЗ в повседневной жизни детского сада»</w:t>
              </w:r>
            </w:hyperlink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- практикум для воспитателей.</w:t>
            </w:r>
          </w:p>
        </w:tc>
      </w:tr>
      <w:tr w:rsidR="000D15B8" w:rsidRPr="000D15B8" w:rsidTr="000D15B8">
        <w:trPr>
          <w:trHeight w:val="480"/>
        </w:trPr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5.   </w:t>
            </w:r>
            <w:hyperlink r:id="rId8" w:history="1">
              <w:r w:rsidRPr="000D15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Консультации для воспитателей:</w:t>
              </w:r>
            </w:hyperlink>
          </w:p>
          <w:p w:rsidR="000D15B8" w:rsidRPr="000D15B8" w:rsidRDefault="005C3158" w:rsidP="000D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0D15B8" w:rsidRPr="000D15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           «</w:t>
              </w:r>
              <w:proofErr w:type="gramStart"/>
              <w:r w:rsidR="000D15B8" w:rsidRPr="000D15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Метод</w:t>
              </w:r>
              <w:proofErr w:type="gramEnd"/>
              <w:r w:rsidR="000D15B8" w:rsidRPr="000D15B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 xml:space="preserve"> направленный на достижение идеального результата» (ТРИЗ).</w:t>
              </w:r>
            </w:hyperlink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образовательный уровень компетентности</w:t>
            </w:r>
          </w:p>
          <w:p w:rsidR="000D15B8" w:rsidRPr="000D15B8" w:rsidRDefault="000D15B8" w:rsidP="000D15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 в вопросах речевого развития детей.</w:t>
            </w:r>
          </w:p>
        </w:tc>
      </w:tr>
      <w:tr w:rsidR="000D15B8" w:rsidRPr="000D15B8" w:rsidTr="000D15B8">
        <w:tc>
          <w:tcPr>
            <w:tcW w:w="8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Обобщение собственного опыта и педагогической деятельности по теме.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0D15B8" w:rsidRPr="000D15B8" w:rsidRDefault="000D15B8" w:rsidP="000D15B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0D15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по проделанной  работе по плану самообразования с сентября по май.</w:t>
            </w:r>
          </w:p>
        </w:tc>
      </w:tr>
    </w:tbl>
    <w:p w:rsidR="00196D3C" w:rsidRPr="000D15B8" w:rsidRDefault="00196D3C" w:rsidP="000D15B8">
      <w:pPr>
        <w:jc w:val="center"/>
        <w:rPr>
          <w:sz w:val="24"/>
          <w:szCs w:val="24"/>
        </w:rPr>
      </w:pPr>
    </w:p>
    <w:p w:rsidR="000D15B8" w:rsidRPr="000D15B8" w:rsidRDefault="000D15B8" w:rsidP="000D15B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0D15B8" w:rsidRPr="000D15B8" w:rsidSect="000D15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E22"/>
    <w:rsid w:val="000D15B8"/>
    <w:rsid w:val="00121AA3"/>
    <w:rsid w:val="00196D3C"/>
    <w:rsid w:val="003B7E22"/>
    <w:rsid w:val="005C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liveinternet.ru/users/5179604/post291105240&amp;sa=D&amp;ust=1595944811788000&amp;usg=AOvVaw11DgGRBXqZQCyBFPGFQwI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liveinternet.ru/users/5179604/post291105521&amp;sa=D&amp;ust=1595944811786000&amp;usg=AOvVaw31Spd4v_aQLppIuiloTLB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melkie.net/metodicheskie-razrabotki/triz-tehnologiya-v-detskom-sadu.html%23i-4&amp;sa=D&amp;ust=1595944811762000&amp;usg=AOvVaw0D56K5v_dLgL1Fz4lNqH9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q=http://knigolib.com/?p%3D150881&amp;sa=D&amp;ust=1595944811751000&amp;usg=AOvVaw3ysBGSp-nFZBTdMGjndVX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liveinternet.ru/users/5179604/post291105240&amp;sa=D&amp;ust=1595944811789000&amp;usg=AOvVaw0K-E7LbylC-Xmzc2fYfXs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1557</Words>
  <Characters>8877</Characters>
  <Application>Microsoft Office Word</Application>
  <DocSecurity>0</DocSecurity>
  <Lines>73</Lines>
  <Paragraphs>20</Paragraphs>
  <ScaleCrop>false</ScaleCrop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2022-05-27T05:20:00Z</dcterms:created>
  <dcterms:modified xsi:type="dcterms:W3CDTF">2024-01-25T14:20:00Z</dcterms:modified>
</cp:coreProperties>
</file>